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4E7D70">
      <w:pPr>
        <w:jc w:val="center"/>
        <w:rPr>
          <w:rFonts w:hint="eastAsia"/>
          <w:b/>
          <w:bCs/>
          <w:sz w:val="36"/>
          <w:szCs w:val="24"/>
        </w:rPr>
      </w:pPr>
      <w:r>
        <w:rPr>
          <w:rFonts w:hint="eastAsia"/>
          <w:b/>
          <w:bCs/>
          <w:sz w:val="36"/>
          <w:szCs w:val="24"/>
        </w:rPr>
        <w:t>老兵精神</w:t>
      </w:r>
      <w:bookmarkStart w:id="0" w:name="_GoBack"/>
      <w:bookmarkEnd w:id="0"/>
    </w:p>
    <w:p w14:paraId="0B37B8BF">
      <w:pPr>
        <w:ind w:firstLine="720" w:firstLineChars="200"/>
        <w:jc w:val="center"/>
        <w:rPr>
          <w:rFonts w:hint="eastAsia"/>
          <w:sz w:val="36"/>
          <w:szCs w:val="24"/>
        </w:rPr>
      </w:pPr>
    </w:p>
    <w:p w14:paraId="6C308BEB">
      <w:pPr>
        <w:ind w:firstLine="560" w:firstLineChars="200"/>
        <w:rPr>
          <w:sz w:val="28"/>
          <w:szCs w:val="21"/>
        </w:rPr>
      </w:pPr>
      <w:r>
        <w:rPr>
          <w:rFonts w:hint="eastAsia"/>
          <w:sz w:val="28"/>
          <w:szCs w:val="21"/>
        </w:rPr>
        <w:t>2014年4月底，习近平总书记考察兵团时，亲切接见几位四十七团老兵代表。在第六师五家渠市召开的座谈会上，总书记饱含深情地说：“去年12月，十四师四十七团9位老战士给我写了一封信，讲了他们对新疆和兵团的期待，体现了扎根新疆、热爱新疆、屯垦戍边的老兵精神，让我非常感动……党中央将一如既往重视和支持兵团发展壮大、支持兵团发挥好特殊作用！”</w:t>
      </w:r>
    </w:p>
    <w:p w14:paraId="5F646C4C">
      <w:pPr>
        <w:ind w:firstLine="560" w:firstLineChars="200"/>
        <w:rPr>
          <w:sz w:val="28"/>
          <w:szCs w:val="21"/>
        </w:rPr>
      </w:pPr>
      <w:r>
        <w:rPr>
          <w:rFonts w:hint="eastAsia"/>
          <w:sz w:val="28"/>
          <w:szCs w:val="21"/>
        </w:rPr>
        <w:t>习近平总书记历来十分重视革命精神的传承和弘扬，在浙江工作时就曾深刻总结概括了“红船精神”并大力弘扬。党的十八大以来，习近平多次谈及中国共产党人的精神，强调要“筑牢信仰之基，补足精神之钙，把稳思想之舵”。深刻指出：“人无精神则不立，国无精神则不强。精神是一个民族赖以长久生存的灵魂，唯有精神上达到一定高度，这个民族才能在历史的洪流中屹立不倒、奋勇向前。” ① 2013年11月上旬，习近平总书记在河北考察调研时曾高度赞扬和深刻总结概括了西柏坡精神。11月下旬在山东考察时又高度赞扬并深刻总结了沂蒙精神。2013年12月，习近平总书记接到十四师四十七团 9位老战士的来信后，立即作了批示。2014年 4月底，习近平总书记专程到新疆考察调研，对兵团也进行了实地调研，通过实地考察和深入思考，习近平总书记站在马克思主义政治家、理论家的高度，深刻总结概括了老兵精神的科学内涵：扎根新疆、热爱新疆、屯垦戍边。</w:t>
      </w:r>
    </w:p>
    <w:p w14:paraId="65AF020E">
      <w:pPr>
        <w:ind w:firstLine="560" w:firstLineChars="200"/>
        <w:rPr>
          <w:sz w:val="28"/>
          <w:szCs w:val="28"/>
        </w:rPr>
      </w:pPr>
      <w:r>
        <w:rPr>
          <w:rFonts w:hint="eastAsia"/>
          <w:sz w:val="28"/>
          <w:szCs w:val="28"/>
        </w:rPr>
        <w:t>习近平总书记提炼和概括的老兵精神这三句话抓住了老兵精神最重要的内容，揭示了老兵精神最本质的特征。这一概括既蕴含了共产党人革命精神的共性，即：不忘初心、牢记使命、热爱祖国、对党忠诚、艰苦创业、无私奉献、一心为民等。又突出显示了老兵精神不同于其他革命精神的特色和个性。这三句话是对老兵精神最科学、最准确、最精辟、最权威的概括。</w:t>
      </w:r>
    </w:p>
    <w:p w14:paraId="1DC2E164">
      <w:pPr>
        <w:ind w:firstLine="560" w:firstLineChars="200"/>
        <w:rPr>
          <w:sz w:val="28"/>
          <w:szCs w:val="28"/>
        </w:rPr>
      </w:pPr>
      <w:r>
        <w:rPr>
          <w:rFonts w:hint="eastAsia"/>
          <w:sz w:val="28"/>
          <w:szCs w:val="28"/>
        </w:rPr>
        <w:t>这三句话是一个有机统一的整体。“扎根新疆”是老兵精神的主要特征，“热爱新疆”是老兵精神的核心和灵魂，“屯垦戍边”是锻造老兵精神的根基，也是老兵精神的具体体现和集中展示。“屯垦”就是艰苦创业，让戈壁荒漠变良田，发挥建设大军作用。“戍边”一是守卫祖国边防，防止和抵御外敌入侵；二是打击“三股势力”的破坏活动，维护边疆的社会稳定和长治久安，发挥中流砥柱和铜墙铁壁的作用。只有热爱新疆才能扎根新疆，只有扎根新疆才能完成屯垦戍边的使命。只有屯垦戍边，建设美丽新疆，才能更好地扎根新疆，更加热爱新疆。</w:t>
      </w:r>
    </w:p>
    <w:p w14:paraId="5611CC44">
      <w:pPr>
        <w:ind w:firstLine="560" w:firstLineChars="200"/>
        <w:rPr>
          <w:sz w:val="28"/>
          <w:szCs w:val="28"/>
        </w:rPr>
      </w:pPr>
      <w:r>
        <w:rPr>
          <w:rFonts w:hint="eastAsia"/>
          <w:sz w:val="28"/>
          <w:szCs w:val="28"/>
        </w:rPr>
        <w:t>这三句话语言朴实，群众喜闻乐见，体现了习近平总书记的语言风格，便于学习宣传和传承。</w:t>
      </w:r>
    </w:p>
    <w:p w14:paraId="2DA5D197">
      <w:pPr>
        <w:ind w:firstLine="560" w:firstLineChars="200"/>
        <w:rPr>
          <w:sz w:val="28"/>
          <w:szCs w:val="28"/>
        </w:rPr>
      </w:pPr>
      <w:r>
        <w:rPr>
          <w:rFonts w:hint="eastAsia"/>
          <w:sz w:val="28"/>
          <w:szCs w:val="28"/>
        </w:rPr>
        <w:t>一、 扎根新疆 — —老兵精神的行为特征</w:t>
      </w:r>
    </w:p>
    <w:p w14:paraId="0E11C52E">
      <w:pPr>
        <w:ind w:firstLine="560" w:firstLineChars="200"/>
        <w:rPr>
          <w:sz w:val="28"/>
          <w:szCs w:val="28"/>
        </w:rPr>
      </w:pPr>
      <w:r>
        <w:rPr>
          <w:rFonts w:hint="eastAsia"/>
          <w:sz w:val="28"/>
          <w:szCs w:val="28"/>
        </w:rPr>
        <w:t>老兵精神产生于解放新疆和扎根新疆、建设和保卫边疆的革命实践中。扎根新疆是老兵精神最主要的特征。这一精神正是老战士在艰苦卓绝的南疆维稳戍边实践中奉献一生所催生的特殊精神力量，是军垦战士顽强生命意志力与新疆极端恶劣自然环境长期抗争较量的精神升华。</w:t>
      </w:r>
    </w:p>
    <w:p w14:paraId="2EF035E4">
      <w:pPr>
        <w:ind w:firstLine="560" w:firstLineChars="200"/>
        <w:rPr>
          <w:sz w:val="28"/>
          <w:szCs w:val="28"/>
        </w:rPr>
      </w:pPr>
      <w:r>
        <w:rPr>
          <w:rFonts w:hint="eastAsia"/>
          <w:sz w:val="28"/>
          <w:szCs w:val="28"/>
        </w:rPr>
        <w:t>（一）一道命令，执行一生</w:t>
      </w:r>
    </w:p>
    <w:p w14:paraId="11A5D3D7">
      <w:pPr>
        <w:ind w:firstLine="560" w:firstLineChars="200"/>
        <w:rPr>
          <w:sz w:val="28"/>
          <w:szCs w:val="28"/>
        </w:rPr>
      </w:pPr>
      <w:r>
        <w:rPr>
          <w:rFonts w:hint="eastAsia"/>
          <w:sz w:val="28"/>
          <w:szCs w:val="28"/>
        </w:rPr>
        <w:t>1950—1953年，根据中央的军队整编命令，十五团整编为中国人民解放军新疆农业建设第一师三团三营，师部设在农一师。农一师党委因墨玉分场（即改编后的三营）办场条件局限性大，土地分散、零碎，水源奇缺，没有独立渠系，决定撤掉墨玉分场，人员全部迁往阿克苏沙井子。王震将军得知这一消息后迅速回电道：“十五团驻和田万不能调。”</w:t>
      </w:r>
    </w:p>
    <w:p w14:paraId="5FBCC3F8">
      <w:pPr>
        <w:ind w:firstLine="560" w:firstLineChars="200"/>
        <w:rPr>
          <w:sz w:val="28"/>
          <w:szCs w:val="28"/>
        </w:rPr>
      </w:pPr>
      <w:r>
        <w:rPr>
          <w:rFonts w:hint="eastAsia"/>
          <w:sz w:val="28"/>
          <w:szCs w:val="28"/>
        </w:rPr>
        <w:t>一纸命令，彻底改变了老战士的命运，他们就此永远留在了和田，把根扎在团场，扎在了荒漠戈壁，默默地为维护和田地区稳定发展坚守了一辈子。现在很难想象老兵们在接到这道命令时，有着怎样的心情。但谁都清楚，执行命令、留在和田就意味着要留在边疆、远离亲人和故乡，面对使命和乡愁、尽忠和尽孝的两难选择；意味着要舍弃在自然条件更好的内地或繁华安宁的大城市的生活。他们很多人都是历经革命战争生死考验，功勋卓著的老八路和战斗英雄，理应留在生活条件更好的地方，享受他们应得的荣誉。而老战士们以对党和人民的无限忠诚义无反顾地选择了执行命令，在新疆最荒凉、最原始、最困难的地方驻守下来，终生与大漠为伴。正如老战士们所说：“我们是党的部队，党指到哪，我们就打到哪。共产党走到天边，我跟他走到天边。”朴实的话语令人非常感动和钦佩。</w:t>
      </w:r>
    </w:p>
    <w:p w14:paraId="2E12311C">
      <w:pPr>
        <w:ind w:firstLine="560" w:firstLineChars="200"/>
        <w:rPr>
          <w:sz w:val="28"/>
          <w:szCs w:val="28"/>
        </w:rPr>
      </w:pPr>
      <w:r>
        <w:rPr>
          <w:rFonts w:hint="eastAsia"/>
          <w:sz w:val="28"/>
          <w:szCs w:val="28"/>
        </w:rPr>
        <w:t>70多年来，沙海老兵们铸剑为犁，扎根大漠，开荒造田，屯垦戍边。用辛勤的汗水和满腔热血在认真执行这道命令，在茫茫沙海中铸就了对祖国的无限忠诚。</w:t>
      </w:r>
    </w:p>
    <w:p w14:paraId="2FE32A30">
      <w:pPr>
        <w:ind w:firstLine="560" w:firstLineChars="200"/>
        <w:rPr>
          <w:sz w:val="28"/>
          <w:szCs w:val="28"/>
        </w:rPr>
      </w:pPr>
      <w:r>
        <w:rPr>
          <w:rFonts w:hint="eastAsia"/>
          <w:sz w:val="28"/>
          <w:szCs w:val="28"/>
        </w:rPr>
        <w:t>从1949年进疆，直到离休和离世，绝大多数老战士没有离开过和田。1994年，有兵团领导在慰问四十七团老兵们时，询问老战士们：“你们回过老家吗？”“没有。”“你们坐过火车吗？”“没有。”“你们到过乌鲁木齐吗？”“没有。”一连听到三句“没有”的回答，这位领导再也控制不了自己的感情，当场落泪了。他回到兵团后立即安排有关部门将老战士接到乌鲁木齐走走看看。当时，还能成行的只有17位老兵。兵团党委把他们安排在条件最好的徕远宾馆，房间里的许多设施老兵从没有见过。冲水的马桶，淋浴的喷头，怎么使用？床上铺的雪白的布单平整得没有一道褶子。他们不敢坐、不敢动……有的老战士甚至穿着衣服在房间的地上睡了一夜。</w:t>
      </w:r>
    </w:p>
    <w:p w14:paraId="5171A3C2">
      <w:pPr>
        <w:ind w:firstLine="560" w:firstLineChars="200"/>
        <w:rPr>
          <w:sz w:val="28"/>
          <w:szCs w:val="28"/>
        </w:rPr>
      </w:pPr>
      <w:r>
        <w:rPr>
          <w:rFonts w:hint="eastAsia"/>
          <w:sz w:val="28"/>
          <w:szCs w:val="28"/>
        </w:rPr>
        <w:t>第二天，他们来到石河子广场王震将军铜像前。没有任何人组织，没有任何人命令，步履蹒跚的老兵们自动列队，排成一个方阵，用颤抖的手向将军庄严敬礼，向他们的老首长报告：“报告司令员！我们是原五师十五团的战士，我们胜利完成了你交给我们的屯垦戍边的任务！扎根边疆，子子孙孙建设新疆。我们做到了。我们没有离开四十七团……”接着，老兵们扯开苍老而嘶哑的喉咙，唱起一首老军歌：“走，跟着毛主席走……”歌声中，老人们泪水纵横，围观者也无不动容……</w:t>
      </w:r>
    </w:p>
    <w:p w14:paraId="20D6E0CC">
      <w:pPr>
        <w:ind w:firstLine="560" w:firstLineChars="200"/>
        <w:rPr>
          <w:sz w:val="28"/>
          <w:szCs w:val="28"/>
        </w:rPr>
      </w:pPr>
      <w:r>
        <w:rPr>
          <w:rFonts w:hint="eastAsia"/>
          <w:sz w:val="28"/>
          <w:szCs w:val="28"/>
        </w:rPr>
        <w:t>（二）献了青春献终生</w:t>
      </w:r>
    </w:p>
    <w:p w14:paraId="54D3FA73">
      <w:pPr>
        <w:ind w:firstLine="560" w:firstLineChars="200"/>
        <w:rPr>
          <w:sz w:val="28"/>
          <w:szCs w:val="28"/>
        </w:rPr>
      </w:pPr>
      <w:r>
        <w:rPr>
          <w:rFonts w:hint="eastAsia"/>
          <w:sz w:val="28"/>
          <w:szCs w:val="28"/>
        </w:rPr>
        <w:t>自1955年农一师三团三营（原十五团）官兵留在和田，集体转业以来，他们发扬南泥湾大生产的光荣传统，“变战斗英雄为生产模范”，“由战场立功到生产立功”，把争做生产模范作为新的奋斗目标。在昆仑山下，在大漠戈壁，一手拿坎土曼，一手拿枪，满腔热忱地投入到屯垦戍边的新征程中，一干就是一辈子。当年他们都是20岁出头的棒小伙，如今，大多已被岁月带走，现健在的只有2位（留守在四十七团的有1位，1位住在乌鲁木齐市）。</w:t>
      </w:r>
    </w:p>
    <w:p w14:paraId="0A191DB1">
      <w:pPr>
        <w:ind w:firstLine="560" w:firstLineChars="200"/>
        <w:rPr>
          <w:sz w:val="28"/>
          <w:szCs w:val="28"/>
        </w:rPr>
      </w:pPr>
      <w:r>
        <w:rPr>
          <w:rFonts w:hint="eastAsia"/>
          <w:sz w:val="28"/>
          <w:szCs w:val="28"/>
        </w:rPr>
        <w:t>选择扎根新疆，就意味着选择了吃苦与奉献。尤其在和田这样极其艰苦恶劣的环境中生产劳动，战士们为之付出了太多心血、汗水，甚至是生命。但他们怀着对党的一片赤诚之心义无反顾地坚守了一辈子。排长张友林当了水管员，机枪手王传德到山里当起牧羊兵，自学兽医技术，当了一辈子兽医；李炳清当了水库大坝的看守员；士兵杨世福在畜牧连当了一生的保管员；董银娃当了拖拉机手；黄增珍，在连队赶了一辈子马车……当年横穿沙漠的老战士，大都在四十七团当了一辈子普通职工，和土地打了一辈子交道。</w:t>
      </w:r>
    </w:p>
    <w:p w14:paraId="7CD2AB30">
      <w:pPr>
        <w:ind w:firstLine="560" w:firstLineChars="200"/>
        <w:rPr>
          <w:sz w:val="28"/>
          <w:szCs w:val="28"/>
        </w:rPr>
      </w:pPr>
      <w:r>
        <w:rPr>
          <w:rFonts w:hint="eastAsia"/>
          <w:sz w:val="28"/>
          <w:szCs w:val="28"/>
        </w:rPr>
        <w:t>在这个集体中还包括1952年参军来到四十七团的山东和湖南的女兵们，她们也是沙海老兵中不可或缺的一分子。当年她们参军到大漠，大多数人与老兵结成夫妇，建立了家庭。不仅担起屯垦戍边的使命，同时也给大漠带来了温馨和爱情，带来生命的繁衍。为老战士们创造了一个个幸福美满的小家。可以说，她们是老兵们扎根新疆的坚强后盾。</w:t>
      </w:r>
    </w:p>
    <w:p w14:paraId="132DD512">
      <w:pPr>
        <w:ind w:firstLine="560" w:firstLineChars="200"/>
        <w:rPr>
          <w:sz w:val="28"/>
          <w:szCs w:val="28"/>
        </w:rPr>
      </w:pPr>
      <w:r>
        <w:rPr>
          <w:rFonts w:hint="eastAsia"/>
          <w:sz w:val="28"/>
          <w:szCs w:val="28"/>
        </w:rPr>
        <w:t>还有的战士娶了当地维吾尔族女子成家，这样的家庭在四十七团有187户。成了家的老兵们把根深深扎在四十七团。也有个别的老兵终身未娶，以四十七团为家，终老一生。老兵们无论个人生活状况如何，他们都在四十七团奉献了一辈子。把曾经的战绩功勋深藏心底，坚守着信仰和信念，甘于平凡、甘于清贫地在边疆奋斗一生。</w:t>
      </w:r>
    </w:p>
    <w:p w14:paraId="44118732">
      <w:pPr>
        <w:ind w:firstLine="560" w:firstLineChars="200"/>
        <w:rPr>
          <w:sz w:val="28"/>
          <w:szCs w:val="28"/>
        </w:rPr>
      </w:pPr>
      <w:r>
        <w:rPr>
          <w:rFonts w:hint="eastAsia"/>
          <w:sz w:val="28"/>
          <w:szCs w:val="28"/>
        </w:rPr>
        <w:t>在团场开荒时，神枪手孙春茂被毒蜂子蜇死在大田里。老兵吴兴云，当时任二连副连长。一天夜里，他起床查看灌溉水渠。星光下，一个大洞在向外跑水，他跑步回到连队马号，用麻袋背了一袋草，跳下去堵洞。谁知这是一个地质塌陷的大洞，这一跳，他再也没有上来。长征的雪山、抗战的硝烟、进军和田的黑风暴，他都走过来了，但却没有走出这个浇灌土地的大洞。他就这样悄悄地走了……把自己的一切奉献给了祖国大地。</w:t>
      </w:r>
    </w:p>
    <w:p w14:paraId="195D1E13">
      <w:pPr>
        <w:ind w:firstLine="560" w:firstLineChars="200"/>
        <w:rPr>
          <w:sz w:val="28"/>
          <w:szCs w:val="28"/>
        </w:rPr>
      </w:pPr>
      <w:r>
        <w:rPr>
          <w:rFonts w:hint="eastAsia"/>
          <w:sz w:val="28"/>
          <w:szCs w:val="28"/>
        </w:rPr>
        <w:t>李春萍，1952年来自沂蒙老区的俊俏姑娘，是山东女兵的突出代表。来时她才16岁。那年浇冬水，大渠冲出一个大口子，她“呼啦”一下跳到齐腰深的渠里，用自己的身子堵口子。眨眼间，一渠清水变成红水，人们这才知道她正在生理期。当天她就发起了高烧。医生告诉她终生不能生育了。</w:t>
      </w:r>
    </w:p>
    <w:p w14:paraId="37345C06">
      <w:pPr>
        <w:ind w:firstLine="560" w:firstLineChars="200"/>
        <w:rPr>
          <w:sz w:val="28"/>
          <w:szCs w:val="28"/>
        </w:rPr>
      </w:pPr>
      <w:r>
        <w:rPr>
          <w:rFonts w:hint="eastAsia"/>
          <w:sz w:val="28"/>
          <w:szCs w:val="28"/>
        </w:rPr>
        <w:t>1960年冬，场里抽调出1000余名强壮劳力修建昆仑大渠，在没有挖掘机和推土机等设备的条件下，全凭每人一把坎土曼，风餐露宿，日夜奋战。一连指导员董世清，身患肺癌，在严寒的冬天，他带病坚持在大渠工地指挥全连劳动。长达36里的大渠，仅用47天时间就修建起来。修渠刚完工，组织上送董世清同志到新疆医学院就医，没几天他就去世了，年仅32岁。</w:t>
      </w:r>
    </w:p>
    <w:p w14:paraId="006C9264">
      <w:pPr>
        <w:ind w:firstLine="560" w:firstLineChars="200"/>
        <w:rPr>
          <w:sz w:val="28"/>
          <w:szCs w:val="28"/>
        </w:rPr>
      </w:pPr>
      <w:r>
        <w:rPr>
          <w:rFonts w:hint="eastAsia"/>
          <w:sz w:val="28"/>
          <w:szCs w:val="28"/>
        </w:rPr>
        <w:t>王交角，1944年参加八路军，穿越大沙漠时，他牵着骡子从阿克苏走到和田。开荒造田时，他驾驭着双骡双铧犁，一天一夜开荒几十亩。就这样在团里干了一辈子，直至离休。</w:t>
      </w:r>
    </w:p>
    <w:p w14:paraId="03942160">
      <w:pPr>
        <w:ind w:firstLine="560" w:firstLineChars="200"/>
        <w:rPr>
          <w:sz w:val="28"/>
          <w:szCs w:val="28"/>
        </w:rPr>
      </w:pPr>
      <w:r>
        <w:rPr>
          <w:rFonts w:hint="eastAsia"/>
          <w:sz w:val="28"/>
          <w:szCs w:val="28"/>
        </w:rPr>
        <w:t>老战士郭政，曾参加过陕西密县和解放甘肃酒泉的战斗，荣立过二等功。穿越沙漠进驻和田后，又跟随部队开进昆仑山修筑进藏公路 （从于田县到西藏阿里）。1956年，郭政作为修路英雄到北京受到毛主席的亲切接见。回来依然默默无闻，有功不居，从不讲任何条件。当时团里要在戈壁滩上建一个果园。夏天他就跑到街上捡拾桃核、杏核，回来育苗，后来建成了一个12亩地的果园，职工称为郭政果园。他就这样在连队干了一辈子。</w:t>
      </w:r>
    </w:p>
    <w:p w14:paraId="0D1480EA">
      <w:pPr>
        <w:ind w:firstLine="560" w:firstLineChars="200"/>
        <w:rPr>
          <w:sz w:val="28"/>
          <w:szCs w:val="28"/>
        </w:rPr>
      </w:pPr>
      <w:r>
        <w:rPr>
          <w:rFonts w:hint="eastAsia"/>
          <w:sz w:val="28"/>
          <w:szCs w:val="28"/>
        </w:rPr>
        <w:t>一个个鲜活的事例展现在我们面前，清晰再现了老战士们扎根大漠的艰难岁月。也真实感受到沙海老兵们乐观向上、朴实无华的人生态度。无论在激烈的革命战争年代，或是在艰苦创业的大建设时期，还是在改革开放的大发展年代，他们始终保持着昂扬向上的乐观主义精神和平实健康的生活态度，以大爱、朴实和坚守滋养出一片片生命绿洲。</w:t>
      </w:r>
    </w:p>
    <w:p w14:paraId="6EF7B117">
      <w:pPr>
        <w:ind w:firstLine="560" w:firstLineChars="200"/>
        <w:rPr>
          <w:sz w:val="28"/>
          <w:szCs w:val="28"/>
        </w:rPr>
      </w:pPr>
      <w:r>
        <w:rPr>
          <w:rFonts w:hint="eastAsia"/>
          <w:sz w:val="28"/>
          <w:szCs w:val="28"/>
        </w:rPr>
        <w:t>在瞻仰老兵墓园时我们看到：从横穿沙漠的战士到后来各个时期的建设者都安葬于此。老兵张远发曾说：我们这些老兵生前都有约定，活着的时候，是一个战斗的集体，这个集体里有连长、指导员、副连长、副指导员、排长、司务长、战士、文书、通信员、司号员、炊事员。死了，仍然还是一个战斗集体，哪里也不去，就在“三八线”（四十七团老兵墓园别称），一个都不能少……如今，他自己也长眠于“三八线”。他们来自五湖四海，在此辛苦一生并终老于此。他们一身忠骨，生如胡杨，抗风斗沙，去世了，依然守望着这片绿色的防线。老战士们用自己的朴实无华和默默奉献，诠释着弥足珍贵的老兵精神。</w:t>
      </w:r>
    </w:p>
    <w:p w14:paraId="05C9AFC0">
      <w:pPr>
        <w:ind w:firstLine="560" w:firstLineChars="200"/>
        <w:rPr>
          <w:sz w:val="28"/>
          <w:szCs w:val="28"/>
        </w:rPr>
      </w:pPr>
      <w:r>
        <w:rPr>
          <w:rFonts w:hint="eastAsia"/>
          <w:sz w:val="28"/>
          <w:szCs w:val="28"/>
        </w:rPr>
        <w:t>（三）献了终身献子孙</w:t>
      </w:r>
    </w:p>
    <w:p w14:paraId="576BD6CF">
      <w:pPr>
        <w:ind w:firstLine="560" w:firstLineChars="200"/>
        <w:rPr>
          <w:sz w:val="28"/>
          <w:szCs w:val="28"/>
        </w:rPr>
      </w:pPr>
      <w:r>
        <w:rPr>
          <w:rFonts w:hint="eastAsia"/>
          <w:sz w:val="28"/>
          <w:szCs w:val="28"/>
        </w:rPr>
        <w:t>六十载光阴转动，老兵们和新疆各族人民一起同甘苦、共欢乐，为边疆建设、边防巩固付出数不尽的艰辛和努力。无数老兵在这里先后逝去，他们把忠骨埋在了大漠，把忠诚献给了祖国。幸存的老兵依然伴着风沙，伴着胡杨，伴着他们用热血浇灌出的绿洲。许多老战士还要求自己的子女、孙辈也留在四十七团，继续完成屯垦戍边的任务。四十七团第一任团长王二春曾参加过南泥湾大生产，参加过解放战争时期西北战场的瓦子街战役。1949年兰州战役后，他跟随十五团翻越祁连山进军新疆。在横穿塔克拉玛干大沙漠的壮举中，他是十五团三连连长。进驻和田后，他自1955年担任农一师前进总场墨玉分场（四十七团前身）场长，到1979年离休，一干就是22年，一直没有离开四十七团。无怨无悔地把自己毕生的精力都奉献给了这块土地。这中间有多次机会可以离开和田。刚成立农三师的时候，组织上要调他去当副师长，他不去。他说自己文化低没有水平，还因为他的战友都在四十七团；和田农垦局要调他去当局长，他也不去。刚离休的时候，很多人动员他回老家，他不愿意，他说老同志都在这，我回老家去干啥。后来兵团老干部局在五家渠市为他准备了一套住房，让他去那里养老，他也不去。1999年12月31日，他在和田地区医院去世，留下一句遗言：一定把自己埋在四十七团的“三八线”（四十七团老兵墓园）。</w:t>
      </w:r>
    </w:p>
    <w:p w14:paraId="6B615742">
      <w:pPr>
        <w:ind w:firstLine="560" w:firstLineChars="200"/>
        <w:rPr>
          <w:sz w:val="28"/>
          <w:szCs w:val="28"/>
        </w:rPr>
      </w:pPr>
      <w:r>
        <w:rPr>
          <w:rFonts w:hint="eastAsia"/>
          <w:sz w:val="28"/>
          <w:szCs w:val="28"/>
        </w:rPr>
        <w:t>老团长王二春不但把自己的一生奉献给兵团，也将儿子王亚平永远留在了兵团。王亚平年轻时先后有7次当兵、高考、调干等离开四十七团的机会，都被老团长坚决地挡下了。他的理由是“全团的老兵都是我带过来的，其他人的子女可以走，我自己的儿女不能走，因为还有许多老兵的子女在团场、在戈壁滩”。就这样王亚平靠自己的努力从四十七团六连的农工逐步成长为十四师党委编办主任，一直到退休，都没有离开和田。</w:t>
      </w:r>
    </w:p>
    <w:p w14:paraId="0DDD8B4A">
      <w:pPr>
        <w:ind w:firstLine="560" w:firstLineChars="200"/>
        <w:rPr>
          <w:rFonts w:hint="eastAsia"/>
          <w:sz w:val="28"/>
          <w:szCs w:val="28"/>
        </w:rPr>
      </w:pPr>
      <w:r>
        <w:rPr>
          <w:rFonts w:hint="eastAsia"/>
          <w:sz w:val="28"/>
          <w:szCs w:val="28"/>
        </w:rPr>
        <w:t>老兵王传德，来自安徽亳州，在十五团时，当过班长，在四十七团当过排长、副连长。他有4个儿女，至今还在四十七团工作。当时儿女们也要求王传德去找在地方当领导的老战友帮忙，把自己调离团场。王传德没有答应一个儿女。他说：“屯垦戍边是国家交给兵团的任务。我们这代人老了，干不动了，你们年轻人再都走了，开出的地谁种啊？组织调你们走，我没办法，让我找关系调走，没门！如果你们是怕苦怕累走，我就打断你们的腿。”如今，王传德的两个孙子和一个外孙，依照他的心愿，也留在这块他厮守了一辈子的土地上。</w:t>
      </w:r>
    </w:p>
    <w:p w14:paraId="4202917B">
      <w:pPr>
        <w:ind w:firstLine="560" w:firstLineChars="200"/>
        <w:rPr>
          <w:sz w:val="28"/>
          <w:szCs w:val="28"/>
        </w:rPr>
      </w:pPr>
      <w:r>
        <w:rPr>
          <w:rFonts w:hint="eastAsia"/>
          <w:sz w:val="28"/>
          <w:szCs w:val="28"/>
        </w:rPr>
        <w:t>据不完全统计，老兵们的子孙大部分都留在了四十七团，留在了和田。这些老兵用自己的青春，用自己的热血，用自己的终生，自己的子孙，铸就了这段辉煌的历史，他们用头上的青丝染绿了团场那片片绿洲。更是锻造了老兵精神这一宝贵财富。</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4NGI5OWU5ZjM0YjNkYmFiOGM3ZWNiYTViMjdiZTcifQ=="/>
  </w:docVars>
  <w:rsids>
    <w:rsidRoot w:val="00000000"/>
    <w:rsid w:val="047307AE"/>
    <w:rsid w:val="0D86573E"/>
    <w:rsid w:val="273F7D61"/>
    <w:rsid w:val="2D307528"/>
    <w:rsid w:val="4DCB6CE3"/>
    <w:rsid w:val="65F1113A"/>
    <w:rsid w:val="7A9A4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仿宋_GB2312" w:cs="Times New Roman"/>
      <w:kern w:val="2"/>
      <w:sz w:val="32"/>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5190</Words>
  <Characters>5264</Characters>
  <Lines>0</Lines>
  <Paragraphs>0</Paragraphs>
  <TotalTime>27</TotalTime>
  <ScaleCrop>false</ScaleCrop>
  <LinksUpToDate>false</LinksUpToDate>
  <CharactersWithSpaces>5273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2024-08-05T08:10:00Z</dcterms:created>
  <dc:creator>yuezl</dc:creator>
  <cp:lastModifiedBy>老师</cp:lastModifiedBy>
  <dcterms:modified xsi:type="dcterms:W3CDTF">2024-09-27T08:01:52Z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46372F581809465F8C017DF5AB11BCF3_12</vt:lpwstr>
  </property>
</Properties>
</file>